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72722E" w:rsidRDefault="00030377" w:rsidP="00030377">
      <w:pPr>
        <w:ind w:firstLine="0"/>
        <w:jc w:val="center"/>
        <w:rPr>
          <w:rFonts w:ascii="Times New Roman" w:hAnsi="Times New Roman" w:cs="Times New Roman"/>
          <w:sz w:val="24"/>
          <w:szCs w:val="24"/>
        </w:rPr>
      </w:pPr>
      <w:r>
        <w:rPr>
          <w:rFonts w:ascii="Times New Roman" w:hAnsi="Times New Roman" w:cs="Times New Roman"/>
          <w:sz w:val="24"/>
          <w:szCs w:val="24"/>
        </w:rPr>
        <w:t>Marketing Plan</w:t>
      </w:r>
    </w:p>
    <w:p w:rsidR="00380B3E" w:rsidRDefault="00380B3E" w:rsidP="00030377">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380B3E" w:rsidRDefault="00380B3E" w:rsidP="00030377">
      <w:pPr>
        <w:ind w:firstLine="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80B3E" w:rsidRDefault="00380B3E"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030377">
      <w:pPr>
        <w:ind w:firstLine="0"/>
        <w:jc w:val="center"/>
        <w:rPr>
          <w:rFonts w:ascii="Times New Roman" w:hAnsi="Times New Roman" w:cs="Times New Roman"/>
          <w:sz w:val="24"/>
          <w:szCs w:val="24"/>
        </w:rPr>
      </w:pPr>
    </w:p>
    <w:p w:rsidR="00030377" w:rsidRDefault="00030377" w:rsidP="00380B3E">
      <w:pPr>
        <w:ind w:firstLine="0"/>
        <w:rPr>
          <w:rFonts w:ascii="Times New Roman" w:hAnsi="Times New Roman" w:cs="Times New Roman"/>
          <w:sz w:val="24"/>
          <w:szCs w:val="24"/>
        </w:rPr>
      </w:pPr>
    </w:p>
    <w:p w:rsidR="00030377" w:rsidRDefault="00030377" w:rsidP="00380B3E">
      <w:pPr>
        <w:spacing w:after="0"/>
        <w:ind w:firstLine="0"/>
        <w:contextualSpacing/>
        <w:jc w:val="center"/>
        <w:rPr>
          <w:rFonts w:ascii="Times New Roman" w:hAnsi="Times New Roman" w:cs="Times New Roman"/>
          <w:b/>
          <w:sz w:val="24"/>
          <w:szCs w:val="24"/>
        </w:rPr>
      </w:pPr>
      <w:r w:rsidRPr="00030377">
        <w:rPr>
          <w:rFonts w:ascii="Times New Roman" w:hAnsi="Times New Roman" w:cs="Times New Roman"/>
          <w:b/>
          <w:sz w:val="24"/>
          <w:szCs w:val="24"/>
        </w:rPr>
        <w:lastRenderedPageBreak/>
        <w:t>Introduction</w:t>
      </w:r>
    </w:p>
    <w:p w:rsidR="00DC1ACB" w:rsidRDefault="00030377" w:rsidP="00380B3E">
      <w:pPr>
        <w:spacing w:after="0"/>
        <w:contextualSpacing/>
        <w:rPr>
          <w:rFonts w:ascii="Times New Roman" w:hAnsi="Times New Roman" w:cs="Times New Roman"/>
          <w:sz w:val="24"/>
          <w:szCs w:val="24"/>
        </w:rPr>
      </w:pPr>
      <w:r>
        <w:rPr>
          <w:rFonts w:ascii="Times New Roman" w:hAnsi="Times New Roman" w:cs="Times New Roman"/>
          <w:b/>
          <w:sz w:val="24"/>
          <w:szCs w:val="24"/>
        </w:rPr>
        <w:tab/>
      </w:r>
      <w:r w:rsidR="00042CA6">
        <w:rPr>
          <w:rFonts w:ascii="Times New Roman" w:hAnsi="Times New Roman" w:cs="Times New Roman"/>
          <w:sz w:val="24"/>
          <w:szCs w:val="24"/>
        </w:rPr>
        <w:t xml:space="preserve">Having pin pointed the market research strategies on the last topic, it is now easier for the company to establish a blueprint of implementing the market strategies. The process calls for patience and investment with both time and resources. </w:t>
      </w:r>
      <w:r w:rsidR="00A64330">
        <w:rPr>
          <w:rFonts w:ascii="Times New Roman" w:hAnsi="Times New Roman" w:cs="Times New Roman"/>
          <w:sz w:val="24"/>
          <w:szCs w:val="24"/>
        </w:rPr>
        <w:t xml:space="preserve">Alex York (2018), hypothesizes today’s marketing plan being </w:t>
      </w:r>
      <w:r w:rsidR="00042CA6">
        <w:rPr>
          <w:rFonts w:ascii="Times New Roman" w:hAnsi="Times New Roman" w:cs="Times New Roman"/>
          <w:sz w:val="24"/>
          <w:szCs w:val="24"/>
        </w:rPr>
        <w:t xml:space="preserve">one of the radical designs when it comes to </w:t>
      </w:r>
      <w:r w:rsidR="00A64330">
        <w:rPr>
          <w:rFonts w:ascii="Times New Roman" w:hAnsi="Times New Roman" w:cs="Times New Roman"/>
          <w:sz w:val="24"/>
          <w:szCs w:val="24"/>
        </w:rPr>
        <w:t xml:space="preserve">doing </w:t>
      </w:r>
      <w:r w:rsidR="00042CA6">
        <w:rPr>
          <w:rFonts w:ascii="Times New Roman" w:hAnsi="Times New Roman" w:cs="Times New Roman"/>
          <w:sz w:val="24"/>
          <w:szCs w:val="24"/>
        </w:rPr>
        <w:t xml:space="preserve">business. </w:t>
      </w:r>
      <w:r w:rsidR="00A64330">
        <w:rPr>
          <w:rFonts w:ascii="Times New Roman" w:hAnsi="Times New Roman" w:cs="Times New Roman"/>
          <w:sz w:val="24"/>
          <w:szCs w:val="24"/>
        </w:rPr>
        <w:t xml:space="preserve">Therefore, an overview of a marketing plan has to have broader objectives like brand and promotion strategies, which are specifically targeted to the customers at a given </w:t>
      </w:r>
      <w:r w:rsidR="009B1480">
        <w:rPr>
          <w:rFonts w:ascii="Times New Roman" w:hAnsi="Times New Roman" w:cs="Times New Roman"/>
          <w:sz w:val="24"/>
          <w:szCs w:val="24"/>
        </w:rPr>
        <w:t>shortened</w:t>
      </w:r>
      <w:r w:rsidR="00E31CF1">
        <w:rPr>
          <w:rFonts w:ascii="Times New Roman" w:hAnsi="Times New Roman" w:cs="Times New Roman"/>
          <w:sz w:val="24"/>
          <w:szCs w:val="24"/>
        </w:rPr>
        <w:t xml:space="preserve"> </w:t>
      </w:r>
      <w:r w:rsidR="00A64330">
        <w:rPr>
          <w:rFonts w:ascii="Times New Roman" w:hAnsi="Times New Roman" w:cs="Times New Roman"/>
          <w:sz w:val="24"/>
          <w:szCs w:val="24"/>
        </w:rPr>
        <w:t>time</w:t>
      </w:r>
      <w:r w:rsidR="00E31CF1">
        <w:rPr>
          <w:rFonts w:ascii="Times New Roman" w:hAnsi="Times New Roman" w:cs="Times New Roman"/>
          <w:sz w:val="24"/>
          <w:szCs w:val="24"/>
        </w:rPr>
        <w:t>, probably in quarterly or annually</w:t>
      </w:r>
      <w:r w:rsidR="00A64330">
        <w:rPr>
          <w:rFonts w:ascii="Times New Roman" w:hAnsi="Times New Roman" w:cs="Times New Roman"/>
          <w:sz w:val="24"/>
          <w:szCs w:val="24"/>
        </w:rPr>
        <w:t xml:space="preserve">. </w:t>
      </w:r>
      <w:r w:rsidR="009B1480">
        <w:rPr>
          <w:rFonts w:ascii="Times New Roman" w:hAnsi="Times New Roman" w:cs="Times New Roman"/>
          <w:sz w:val="24"/>
          <w:szCs w:val="24"/>
        </w:rPr>
        <w:t>“</w:t>
      </w:r>
      <w:r w:rsidR="00E31CF1">
        <w:rPr>
          <w:rFonts w:ascii="Times New Roman" w:hAnsi="Times New Roman" w:cs="Times New Roman"/>
          <w:sz w:val="24"/>
          <w:szCs w:val="24"/>
        </w:rPr>
        <w:t>S</w:t>
      </w:r>
      <w:r w:rsidR="00A64330" w:rsidRPr="00A64330">
        <w:rPr>
          <w:rFonts w:ascii="Times New Roman" w:hAnsi="Times New Roman" w:cs="Times New Roman"/>
          <w:sz w:val="24"/>
          <w:szCs w:val="24"/>
        </w:rPr>
        <w:t>cenario IT to seniors”</w:t>
      </w:r>
      <w:r w:rsidR="00A64330">
        <w:rPr>
          <w:rFonts w:ascii="Times New Roman" w:hAnsi="Times New Roman" w:cs="Times New Roman"/>
          <w:sz w:val="24"/>
          <w:szCs w:val="24"/>
        </w:rPr>
        <w:t xml:space="preserve"> has so far recognized </w:t>
      </w:r>
      <w:r w:rsidR="00DC1ACB">
        <w:rPr>
          <w:rFonts w:ascii="Times New Roman" w:hAnsi="Times New Roman" w:cs="Times New Roman"/>
          <w:sz w:val="24"/>
          <w:szCs w:val="24"/>
        </w:rPr>
        <w:t xml:space="preserve">the range- types of products and services needed in the market. The new </w:t>
      </w:r>
      <w:r w:rsidR="009B1480">
        <w:rPr>
          <w:rFonts w:ascii="Times New Roman" w:hAnsi="Times New Roman" w:cs="Times New Roman"/>
          <w:sz w:val="24"/>
          <w:szCs w:val="24"/>
        </w:rPr>
        <w:t xml:space="preserve">company is yet to see </w:t>
      </w:r>
      <w:r w:rsidR="00DC1ACB">
        <w:rPr>
          <w:rFonts w:ascii="Times New Roman" w:hAnsi="Times New Roman" w:cs="Times New Roman"/>
          <w:sz w:val="24"/>
          <w:szCs w:val="24"/>
        </w:rPr>
        <w:t>t</w:t>
      </w:r>
      <w:r w:rsidR="009B1480">
        <w:rPr>
          <w:rFonts w:ascii="Times New Roman" w:hAnsi="Times New Roman" w:cs="Times New Roman"/>
          <w:sz w:val="24"/>
          <w:szCs w:val="24"/>
        </w:rPr>
        <w:t>his</w:t>
      </w:r>
      <w:r w:rsidR="00DC1ACB">
        <w:rPr>
          <w:rFonts w:ascii="Times New Roman" w:hAnsi="Times New Roman" w:cs="Times New Roman"/>
          <w:sz w:val="24"/>
          <w:szCs w:val="24"/>
        </w:rPr>
        <w:t xml:space="preserve"> through, during the actual marketing plan and make our opening sales.</w:t>
      </w:r>
    </w:p>
    <w:p w:rsidR="00DC1ACB" w:rsidRDefault="00DC1ACB" w:rsidP="00380B3E">
      <w:pPr>
        <w:tabs>
          <w:tab w:val="center" w:pos="4680"/>
          <w:tab w:val="left" w:pos="5985"/>
        </w:tabs>
        <w:spacing w:after="0"/>
        <w:ind w:firstLine="0"/>
        <w:contextualSpacing/>
        <w:jc w:val="center"/>
        <w:rPr>
          <w:rFonts w:ascii="Times New Roman" w:hAnsi="Times New Roman" w:cs="Times New Roman"/>
          <w:b/>
          <w:sz w:val="24"/>
          <w:szCs w:val="24"/>
        </w:rPr>
      </w:pPr>
      <w:r w:rsidRPr="00DC1ACB">
        <w:rPr>
          <w:rFonts w:ascii="Times New Roman" w:hAnsi="Times New Roman" w:cs="Times New Roman"/>
          <w:b/>
          <w:sz w:val="24"/>
          <w:szCs w:val="24"/>
        </w:rPr>
        <w:t>Product</w:t>
      </w:r>
      <w:r>
        <w:rPr>
          <w:rFonts w:ascii="Times New Roman" w:hAnsi="Times New Roman" w:cs="Times New Roman"/>
          <w:b/>
          <w:sz w:val="24"/>
          <w:szCs w:val="24"/>
        </w:rPr>
        <w:t xml:space="preserve"> and Services</w:t>
      </w:r>
    </w:p>
    <w:p w:rsidR="00D33AAB" w:rsidRDefault="00DC1ACB" w:rsidP="00380B3E">
      <w:pPr>
        <w:spacing w:after="0"/>
        <w:contextualSpacing/>
        <w:rPr>
          <w:rFonts w:ascii="Times New Roman" w:hAnsi="Times New Roman" w:cs="Times New Roman"/>
          <w:sz w:val="24"/>
          <w:szCs w:val="24"/>
        </w:rPr>
      </w:pPr>
      <w:r>
        <w:rPr>
          <w:rFonts w:ascii="Times New Roman" w:hAnsi="Times New Roman" w:cs="Times New Roman"/>
          <w:sz w:val="24"/>
          <w:szCs w:val="24"/>
        </w:rPr>
        <w:tab/>
      </w:r>
      <w:r w:rsidR="00E31CF1">
        <w:rPr>
          <w:rFonts w:ascii="Times New Roman" w:hAnsi="Times New Roman" w:cs="Times New Roman"/>
          <w:sz w:val="24"/>
          <w:szCs w:val="24"/>
        </w:rPr>
        <w:t>The section is the most tangible portion of the company with its customers. Generally, there is more than just selling or making any sales. The company has to forecast how the products and services will be accepted voluntarily into the current and future market without creating a lot of disparity between timelines. Simply this means, the marketing plan has to be unique, hence giving the company identity or a sense of touch to its customers regardless of time and place.</w:t>
      </w:r>
      <w:r w:rsidR="009C1C67">
        <w:rPr>
          <w:rFonts w:ascii="Times New Roman" w:hAnsi="Times New Roman" w:cs="Times New Roman"/>
          <w:sz w:val="24"/>
          <w:szCs w:val="24"/>
        </w:rPr>
        <w:t xml:space="preserve"> Keeping in mind that the target market is not that mobile (senior members of the society), t</w:t>
      </w:r>
      <w:r w:rsidR="00D35FD1">
        <w:rPr>
          <w:rFonts w:ascii="Times New Roman" w:hAnsi="Times New Roman" w:cs="Times New Roman"/>
          <w:sz w:val="24"/>
          <w:szCs w:val="24"/>
        </w:rPr>
        <w:t xml:space="preserve">he </w:t>
      </w:r>
      <w:r w:rsidR="009C1C67">
        <w:rPr>
          <w:rFonts w:ascii="Times New Roman" w:hAnsi="Times New Roman" w:cs="Times New Roman"/>
          <w:sz w:val="24"/>
          <w:szCs w:val="24"/>
        </w:rPr>
        <w:t xml:space="preserve">products and </w:t>
      </w:r>
      <w:r w:rsidR="00D35FD1">
        <w:rPr>
          <w:rFonts w:ascii="Times New Roman" w:hAnsi="Times New Roman" w:cs="Times New Roman"/>
          <w:sz w:val="24"/>
          <w:szCs w:val="24"/>
        </w:rPr>
        <w:t xml:space="preserve">services in place have been narrowed down to </w:t>
      </w:r>
      <w:r w:rsidR="009C1C67">
        <w:rPr>
          <w:rFonts w:ascii="Times New Roman" w:hAnsi="Times New Roman" w:cs="Times New Roman"/>
          <w:sz w:val="24"/>
          <w:szCs w:val="24"/>
        </w:rPr>
        <w:t>a home</w:t>
      </w:r>
      <w:r w:rsidR="00D35FD1">
        <w:rPr>
          <w:rFonts w:ascii="Times New Roman" w:hAnsi="Times New Roman" w:cs="Times New Roman"/>
          <w:sz w:val="24"/>
          <w:szCs w:val="24"/>
        </w:rPr>
        <w:t xml:space="preserve"> care</w:t>
      </w:r>
      <w:r w:rsidR="009C1C67">
        <w:rPr>
          <w:rFonts w:ascii="Times New Roman" w:hAnsi="Times New Roman" w:cs="Times New Roman"/>
          <w:sz w:val="24"/>
          <w:szCs w:val="24"/>
        </w:rPr>
        <w:t xml:space="preserve"> basis. However, such factors should not limit the strategies in place. </w:t>
      </w:r>
      <w:r w:rsidR="00D33AAB">
        <w:rPr>
          <w:rFonts w:ascii="Times New Roman" w:hAnsi="Times New Roman" w:cs="Times New Roman"/>
          <w:sz w:val="24"/>
          <w:szCs w:val="24"/>
        </w:rPr>
        <w:t xml:space="preserve"> </w:t>
      </w:r>
    </w:p>
    <w:p w:rsidR="009C1C67" w:rsidRDefault="009C1C67" w:rsidP="00380B3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One of the prioritized product on the market will be a </w:t>
      </w:r>
      <w:r w:rsidR="00D33AAB">
        <w:rPr>
          <w:rFonts w:ascii="Times New Roman" w:hAnsi="Times New Roman" w:cs="Times New Roman"/>
          <w:sz w:val="24"/>
          <w:szCs w:val="24"/>
        </w:rPr>
        <w:t>Care-System Tablet</w:t>
      </w:r>
      <w:r>
        <w:rPr>
          <w:rFonts w:ascii="Times New Roman" w:hAnsi="Times New Roman" w:cs="Times New Roman"/>
          <w:sz w:val="24"/>
          <w:szCs w:val="24"/>
        </w:rPr>
        <w:t>. This is meant to bring the elderly</w:t>
      </w:r>
      <w:r w:rsidR="00D33AAB">
        <w:rPr>
          <w:rFonts w:ascii="Times New Roman" w:hAnsi="Times New Roman" w:cs="Times New Roman"/>
          <w:sz w:val="24"/>
          <w:szCs w:val="24"/>
        </w:rPr>
        <w:t xml:space="preserve"> closer to </w:t>
      </w:r>
      <w:r>
        <w:rPr>
          <w:rFonts w:ascii="Times New Roman" w:hAnsi="Times New Roman" w:cs="Times New Roman"/>
          <w:sz w:val="24"/>
          <w:szCs w:val="24"/>
        </w:rPr>
        <w:t xml:space="preserve">the larger part of the society, specifically their families. The system entails, an advanced care that has a possibility of coordinating all the activities of the seniors </w:t>
      </w:r>
      <w:r>
        <w:rPr>
          <w:rFonts w:ascii="Times New Roman" w:hAnsi="Times New Roman" w:cs="Times New Roman"/>
          <w:sz w:val="24"/>
          <w:szCs w:val="24"/>
        </w:rPr>
        <w:lastRenderedPageBreak/>
        <w:t xml:space="preserve">every day. The installation features </w:t>
      </w:r>
      <w:r w:rsidR="009B1480">
        <w:rPr>
          <w:rFonts w:ascii="Times New Roman" w:hAnsi="Times New Roman" w:cs="Times New Roman"/>
          <w:sz w:val="24"/>
          <w:szCs w:val="24"/>
        </w:rPr>
        <w:t>revolve</w:t>
      </w:r>
      <w:r>
        <w:rPr>
          <w:rFonts w:ascii="Times New Roman" w:hAnsi="Times New Roman" w:cs="Times New Roman"/>
          <w:sz w:val="24"/>
          <w:szCs w:val="24"/>
        </w:rPr>
        <w:t xml:space="preserve"> around medication, news, communication (messages, videos, photos from </w:t>
      </w:r>
      <w:r w:rsidR="00D33AAB">
        <w:rPr>
          <w:rFonts w:ascii="Times New Roman" w:hAnsi="Times New Roman" w:cs="Times New Roman"/>
          <w:sz w:val="24"/>
          <w:szCs w:val="24"/>
        </w:rPr>
        <w:t xml:space="preserve">professionals and </w:t>
      </w:r>
      <w:r>
        <w:rPr>
          <w:rFonts w:ascii="Times New Roman" w:hAnsi="Times New Roman" w:cs="Times New Roman"/>
          <w:sz w:val="24"/>
          <w:szCs w:val="24"/>
        </w:rPr>
        <w:t>loved ones)</w:t>
      </w:r>
      <w:r w:rsidR="00D33AAB">
        <w:rPr>
          <w:rFonts w:ascii="Times New Roman" w:hAnsi="Times New Roman" w:cs="Times New Roman"/>
          <w:sz w:val="24"/>
          <w:szCs w:val="24"/>
        </w:rPr>
        <w:t>.</w:t>
      </w:r>
    </w:p>
    <w:p w:rsidR="004F1DE0" w:rsidRDefault="00D33AAB"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r>
        <w:rPr>
          <w:rFonts w:ascii="Times New Roman" w:hAnsi="Times New Roman" w:cs="Times New Roman"/>
          <w:sz w:val="24"/>
          <w:szCs w:val="24"/>
        </w:rPr>
        <w:tab/>
        <w:t xml:space="preserve">The marketing plan with the Care-System as a product is a symbiotic strategy with the services available. To start with, the product is designed as a tablet, standard sized with bold sense of touch. No computer knowledge is required, however, as part of our services, there should be a little training on usability. </w:t>
      </w:r>
      <w:r w:rsidR="004F1DE0">
        <w:rPr>
          <w:rFonts w:ascii="Times New Roman" w:hAnsi="Times New Roman" w:cs="Times New Roman"/>
          <w:sz w:val="24"/>
          <w:szCs w:val="24"/>
        </w:rPr>
        <w:t xml:space="preserve">The product comes with a one-year warrant. </w:t>
      </w:r>
    </w:p>
    <w:p w:rsidR="00D33AAB" w:rsidRDefault="004F1DE0"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r>
        <w:rPr>
          <w:rFonts w:ascii="Times New Roman" w:hAnsi="Times New Roman" w:cs="Times New Roman"/>
          <w:sz w:val="24"/>
          <w:szCs w:val="24"/>
        </w:rPr>
        <w:tab/>
        <w:t>As part of establishing a close contact</w:t>
      </w:r>
      <w:r w:rsidR="009B1480">
        <w:rPr>
          <w:rFonts w:ascii="Times New Roman" w:hAnsi="Times New Roman" w:cs="Times New Roman"/>
          <w:sz w:val="24"/>
          <w:szCs w:val="24"/>
        </w:rPr>
        <w:t xml:space="preserve"> with the clients via the</w:t>
      </w:r>
      <w:r>
        <w:rPr>
          <w:rFonts w:ascii="Times New Roman" w:hAnsi="Times New Roman" w:cs="Times New Roman"/>
          <w:sz w:val="24"/>
          <w:szCs w:val="24"/>
        </w:rPr>
        <w:t xml:space="preserve"> system, the company has branded the tablets from the outlook to the software itself, with a logo. Within the Care-System, advertisements of other helpful gadgets would be solely from the company</w:t>
      </w:r>
      <w:r w:rsidR="009B1480">
        <w:rPr>
          <w:rFonts w:ascii="Times New Roman" w:hAnsi="Times New Roman" w:cs="Times New Roman"/>
          <w:sz w:val="24"/>
          <w:szCs w:val="24"/>
        </w:rPr>
        <w:t>,</w:t>
      </w:r>
      <w:r>
        <w:rPr>
          <w:rFonts w:ascii="Times New Roman" w:hAnsi="Times New Roman" w:cs="Times New Roman"/>
          <w:sz w:val="24"/>
          <w:szCs w:val="24"/>
        </w:rPr>
        <w:t xml:space="preserve"> thus imposing a competitive advantage of establishing a market every time the product is sold and used.</w:t>
      </w:r>
    </w:p>
    <w:p w:rsidR="004F1DE0" w:rsidRDefault="004F1DE0" w:rsidP="00380B3E">
      <w:pPr>
        <w:tabs>
          <w:tab w:val="left" w:pos="720"/>
          <w:tab w:val="left" w:pos="1440"/>
          <w:tab w:val="left" w:pos="2160"/>
          <w:tab w:val="left" w:pos="2880"/>
          <w:tab w:val="left" w:pos="3600"/>
          <w:tab w:val="left" w:pos="4320"/>
          <w:tab w:val="left" w:pos="5040"/>
          <w:tab w:val="left" w:pos="5760"/>
          <w:tab w:val="left" w:pos="7605"/>
        </w:tabs>
        <w:spacing w:after="0"/>
        <w:ind w:firstLine="0"/>
        <w:contextualSpacing/>
        <w:jc w:val="center"/>
        <w:rPr>
          <w:rFonts w:ascii="Times New Roman" w:hAnsi="Times New Roman" w:cs="Times New Roman"/>
          <w:b/>
          <w:sz w:val="24"/>
          <w:szCs w:val="24"/>
        </w:rPr>
      </w:pPr>
      <w:r w:rsidRPr="004F1DE0">
        <w:rPr>
          <w:rFonts w:ascii="Times New Roman" w:hAnsi="Times New Roman" w:cs="Times New Roman"/>
          <w:b/>
          <w:sz w:val="24"/>
          <w:szCs w:val="24"/>
        </w:rPr>
        <w:t>Place</w:t>
      </w:r>
    </w:p>
    <w:p w:rsidR="004F1DE0" w:rsidRDefault="004F1DE0"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r>
        <w:rPr>
          <w:rFonts w:ascii="Times New Roman" w:hAnsi="Times New Roman" w:cs="Times New Roman"/>
          <w:sz w:val="24"/>
          <w:szCs w:val="24"/>
        </w:rPr>
        <w:tab/>
        <w:t xml:space="preserve">The marketing plan on product and service delivery has to be delocalized and outsourced as much as possible. </w:t>
      </w:r>
      <w:r w:rsidR="007321FE">
        <w:rPr>
          <w:rFonts w:ascii="Times New Roman" w:hAnsi="Times New Roman" w:cs="Times New Roman"/>
          <w:sz w:val="24"/>
          <w:szCs w:val="24"/>
        </w:rPr>
        <w:t>The strategic location of distributing these services and products have to consider cutting through the following; flexibility, speed to the market, cost saving and customer experience. The benefits here are targeted to open up revenue channels over numerous physical markets and have a dominant system of distribution all together. The good thing with the compa</w:t>
      </w:r>
      <w:r w:rsidR="00E577DB">
        <w:rPr>
          <w:rFonts w:ascii="Times New Roman" w:hAnsi="Times New Roman" w:cs="Times New Roman"/>
          <w:sz w:val="24"/>
          <w:szCs w:val="24"/>
        </w:rPr>
        <w:t xml:space="preserve">ny </w:t>
      </w:r>
      <w:r w:rsidR="007321FE">
        <w:rPr>
          <w:rFonts w:ascii="Times New Roman" w:hAnsi="Times New Roman" w:cs="Times New Roman"/>
          <w:sz w:val="24"/>
          <w:szCs w:val="24"/>
        </w:rPr>
        <w:t>is</w:t>
      </w:r>
      <w:r w:rsidR="00E577DB">
        <w:rPr>
          <w:rFonts w:ascii="Times New Roman" w:hAnsi="Times New Roman" w:cs="Times New Roman"/>
          <w:sz w:val="24"/>
          <w:szCs w:val="24"/>
        </w:rPr>
        <w:t>,</w:t>
      </w:r>
      <w:r w:rsidR="007321FE">
        <w:rPr>
          <w:rFonts w:ascii="Times New Roman" w:hAnsi="Times New Roman" w:cs="Times New Roman"/>
          <w:sz w:val="24"/>
          <w:szCs w:val="24"/>
        </w:rPr>
        <w:t xml:space="preserve"> partly the products are already merchandised by our partners. </w:t>
      </w:r>
      <w:r w:rsidR="00E577DB">
        <w:rPr>
          <w:rFonts w:ascii="Times New Roman" w:hAnsi="Times New Roman" w:cs="Times New Roman"/>
          <w:sz w:val="24"/>
          <w:szCs w:val="24"/>
        </w:rPr>
        <w:t xml:space="preserve">These partnerships are not necessarily at the site of product distribution or branding. </w:t>
      </w:r>
      <w:r w:rsidR="009B1480">
        <w:rPr>
          <w:rFonts w:ascii="Times New Roman" w:hAnsi="Times New Roman" w:cs="Times New Roman"/>
          <w:sz w:val="24"/>
          <w:szCs w:val="24"/>
        </w:rPr>
        <w:t>On the other hand</w:t>
      </w:r>
      <w:r w:rsidR="00E577DB">
        <w:rPr>
          <w:rFonts w:ascii="Times New Roman" w:hAnsi="Times New Roman" w:cs="Times New Roman"/>
          <w:sz w:val="24"/>
          <w:szCs w:val="24"/>
        </w:rPr>
        <w:t>, in order to have a customer value arrangement, the products can be shipped directly to our delocalized distros and have local clients get free delivery. The policy of free delivery, should be made available to all, and have the</w:t>
      </w:r>
      <w:r w:rsidR="009B1480">
        <w:rPr>
          <w:rFonts w:ascii="Times New Roman" w:hAnsi="Times New Roman" w:cs="Times New Roman"/>
          <w:sz w:val="24"/>
          <w:szCs w:val="24"/>
        </w:rPr>
        <w:t xml:space="preserve"> company worry about the distanced</w:t>
      </w:r>
      <w:r w:rsidR="00E577DB">
        <w:rPr>
          <w:rFonts w:ascii="Times New Roman" w:hAnsi="Times New Roman" w:cs="Times New Roman"/>
          <w:sz w:val="24"/>
          <w:szCs w:val="24"/>
        </w:rPr>
        <w:t xml:space="preserve"> market places that call for a local branch. </w:t>
      </w:r>
    </w:p>
    <w:p w:rsidR="009B1480" w:rsidRDefault="009B1480" w:rsidP="00380B3E">
      <w:pPr>
        <w:tabs>
          <w:tab w:val="left" w:pos="720"/>
          <w:tab w:val="left" w:pos="1440"/>
          <w:tab w:val="left" w:pos="2160"/>
          <w:tab w:val="left" w:pos="2880"/>
          <w:tab w:val="left" w:pos="3600"/>
          <w:tab w:val="left" w:pos="4320"/>
          <w:tab w:val="left" w:pos="5040"/>
          <w:tab w:val="left" w:pos="5760"/>
          <w:tab w:val="left" w:pos="7605"/>
        </w:tabs>
        <w:spacing w:after="0"/>
        <w:contextualSpacing/>
        <w:jc w:val="center"/>
        <w:rPr>
          <w:rFonts w:ascii="Times New Roman" w:hAnsi="Times New Roman" w:cs="Times New Roman"/>
          <w:b/>
          <w:sz w:val="24"/>
          <w:szCs w:val="24"/>
        </w:rPr>
      </w:pPr>
    </w:p>
    <w:p w:rsidR="00F669CB" w:rsidRDefault="00F669CB" w:rsidP="00380B3E">
      <w:pPr>
        <w:tabs>
          <w:tab w:val="left" w:pos="720"/>
          <w:tab w:val="left" w:pos="1440"/>
          <w:tab w:val="left" w:pos="2160"/>
          <w:tab w:val="left" w:pos="2880"/>
          <w:tab w:val="left" w:pos="3600"/>
          <w:tab w:val="left" w:pos="4320"/>
          <w:tab w:val="left" w:pos="5040"/>
          <w:tab w:val="left" w:pos="5760"/>
          <w:tab w:val="left" w:pos="7605"/>
        </w:tabs>
        <w:spacing w:after="0"/>
        <w:ind w:firstLine="0"/>
        <w:contextualSpacing/>
        <w:jc w:val="center"/>
        <w:rPr>
          <w:rFonts w:ascii="Times New Roman" w:hAnsi="Times New Roman" w:cs="Times New Roman"/>
          <w:b/>
          <w:sz w:val="24"/>
          <w:szCs w:val="24"/>
        </w:rPr>
      </w:pPr>
      <w:r w:rsidRPr="00F669CB">
        <w:rPr>
          <w:rFonts w:ascii="Times New Roman" w:hAnsi="Times New Roman" w:cs="Times New Roman"/>
          <w:b/>
          <w:sz w:val="24"/>
          <w:szCs w:val="24"/>
        </w:rPr>
        <w:t>Price</w:t>
      </w:r>
    </w:p>
    <w:p w:rsidR="00F21AF7" w:rsidRDefault="00F669CB"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r>
        <w:rPr>
          <w:rFonts w:ascii="Times New Roman" w:hAnsi="Times New Roman" w:cs="Times New Roman"/>
          <w:sz w:val="24"/>
          <w:szCs w:val="24"/>
        </w:rPr>
        <w:tab/>
        <w:t xml:space="preserve">Pricing has a way of projecting for possible losses or profits in any given business. According to </w:t>
      </w:r>
      <w:r w:rsidRPr="00F669CB">
        <w:rPr>
          <w:rFonts w:ascii="Times New Roman" w:hAnsi="Times New Roman" w:cs="Times New Roman"/>
          <w:sz w:val="24"/>
          <w:szCs w:val="24"/>
        </w:rPr>
        <w:t>April Maguire</w:t>
      </w:r>
      <w:r>
        <w:rPr>
          <w:rFonts w:ascii="Times New Roman" w:hAnsi="Times New Roman" w:cs="Times New Roman"/>
          <w:sz w:val="24"/>
          <w:szCs w:val="24"/>
        </w:rPr>
        <w:t xml:space="preserve">, (2018), there are factors to consider before placing a price on products and services, they include competitors offering, </w:t>
      </w:r>
      <w:r w:rsidR="00062953">
        <w:rPr>
          <w:rFonts w:ascii="Times New Roman" w:hAnsi="Times New Roman" w:cs="Times New Roman"/>
          <w:sz w:val="24"/>
          <w:szCs w:val="24"/>
        </w:rPr>
        <w:t xml:space="preserve">distribution </w:t>
      </w:r>
      <w:r w:rsidR="009B1480">
        <w:rPr>
          <w:rFonts w:ascii="Times New Roman" w:hAnsi="Times New Roman" w:cs="Times New Roman"/>
          <w:sz w:val="24"/>
          <w:szCs w:val="24"/>
        </w:rPr>
        <w:t>cost, branding cost</w:t>
      </w:r>
      <w:r w:rsidR="00062953">
        <w:rPr>
          <w:rFonts w:ascii="Times New Roman" w:hAnsi="Times New Roman" w:cs="Times New Roman"/>
          <w:sz w:val="24"/>
          <w:szCs w:val="24"/>
        </w:rPr>
        <w:t>, and positioning and sustaining strategies’ cost</w:t>
      </w:r>
      <w:r w:rsidRPr="00F669CB">
        <w:rPr>
          <w:rFonts w:ascii="Times New Roman" w:hAnsi="Times New Roman" w:cs="Times New Roman"/>
          <w:sz w:val="24"/>
          <w:szCs w:val="24"/>
        </w:rPr>
        <w:t>.</w:t>
      </w:r>
      <w:r w:rsidR="00062953">
        <w:rPr>
          <w:rFonts w:ascii="Times New Roman" w:hAnsi="Times New Roman" w:cs="Times New Roman"/>
          <w:sz w:val="24"/>
          <w:szCs w:val="24"/>
        </w:rPr>
        <w:t xml:space="preserve"> I could not agree any less. These factors on a proper review, they will definitely give the company an average cost per item in production and deduce a profitable price out of it. However, mere assumption on price does not guarantee acceptance in the market. There has to be tactics with substantial knowledge of the market prices. </w:t>
      </w:r>
    </w:p>
    <w:p w:rsidR="00F669CB" w:rsidRDefault="00F21AF7"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r>
        <w:rPr>
          <w:rFonts w:ascii="Times New Roman" w:hAnsi="Times New Roman" w:cs="Times New Roman"/>
          <w:sz w:val="24"/>
          <w:szCs w:val="24"/>
        </w:rPr>
        <w:tab/>
      </w:r>
      <w:r w:rsidR="00062953">
        <w:rPr>
          <w:rFonts w:ascii="Times New Roman" w:hAnsi="Times New Roman" w:cs="Times New Roman"/>
          <w:sz w:val="24"/>
          <w:szCs w:val="24"/>
        </w:rPr>
        <w:t>One of the not-so-common price strategies would be psychological tactic. Pricing a product at $199 is fairly approachable compared to $200. The difference is very small, but psychologically the customers tend to look on the first digit of the price. The other potential pricing plan, would be the bundle pricing. With this, buying more than one products should be redeemed</w:t>
      </w:r>
      <w:r>
        <w:rPr>
          <w:rFonts w:ascii="Times New Roman" w:hAnsi="Times New Roman" w:cs="Times New Roman"/>
          <w:sz w:val="24"/>
          <w:szCs w:val="24"/>
        </w:rPr>
        <w:t xml:space="preserve"> into a</w:t>
      </w:r>
      <w:r w:rsidR="00062953">
        <w:rPr>
          <w:rFonts w:ascii="Times New Roman" w:hAnsi="Times New Roman" w:cs="Times New Roman"/>
          <w:sz w:val="24"/>
          <w:szCs w:val="24"/>
        </w:rPr>
        <w:t xml:space="preserve"> discount</w:t>
      </w:r>
      <w:r>
        <w:rPr>
          <w:rFonts w:ascii="Times New Roman" w:hAnsi="Times New Roman" w:cs="Times New Roman"/>
          <w:sz w:val="24"/>
          <w:szCs w:val="24"/>
        </w:rPr>
        <w:t xml:space="preserve"> on the next product on purchase</w:t>
      </w:r>
      <w:r w:rsidR="00062953">
        <w:rPr>
          <w:rFonts w:ascii="Times New Roman" w:hAnsi="Times New Roman" w:cs="Times New Roman"/>
          <w:sz w:val="24"/>
          <w:szCs w:val="24"/>
        </w:rPr>
        <w:t xml:space="preserve"> or</w:t>
      </w:r>
      <w:r>
        <w:rPr>
          <w:rFonts w:ascii="Times New Roman" w:hAnsi="Times New Roman" w:cs="Times New Roman"/>
          <w:sz w:val="24"/>
          <w:szCs w:val="24"/>
        </w:rPr>
        <w:t xml:space="preserve"> offer</w:t>
      </w:r>
      <w:r w:rsidR="00062953">
        <w:rPr>
          <w:rFonts w:ascii="Times New Roman" w:hAnsi="Times New Roman" w:cs="Times New Roman"/>
          <w:sz w:val="24"/>
          <w:szCs w:val="24"/>
        </w:rPr>
        <w:t xml:space="preserve"> </w:t>
      </w:r>
      <w:r>
        <w:rPr>
          <w:rFonts w:ascii="Times New Roman" w:hAnsi="Times New Roman" w:cs="Times New Roman"/>
          <w:sz w:val="24"/>
          <w:szCs w:val="24"/>
        </w:rPr>
        <w:t xml:space="preserve">a particular service for free where it would incur a cost when the service is requested alone or under one product. These strategies will positively do the trick and have a competitive flow of products and services per customer. </w:t>
      </w:r>
    </w:p>
    <w:p w:rsidR="00F21AF7" w:rsidRDefault="00F21AF7" w:rsidP="00380B3E">
      <w:pPr>
        <w:tabs>
          <w:tab w:val="left" w:pos="720"/>
          <w:tab w:val="left" w:pos="1440"/>
          <w:tab w:val="left" w:pos="2160"/>
          <w:tab w:val="left" w:pos="2880"/>
          <w:tab w:val="left" w:pos="3600"/>
          <w:tab w:val="left" w:pos="4320"/>
          <w:tab w:val="left" w:pos="5040"/>
          <w:tab w:val="left" w:pos="5760"/>
          <w:tab w:val="left" w:pos="7605"/>
        </w:tabs>
        <w:spacing w:after="0"/>
        <w:ind w:firstLine="0"/>
        <w:contextualSpacing/>
        <w:jc w:val="center"/>
        <w:rPr>
          <w:rFonts w:ascii="Times New Roman" w:hAnsi="Times New Roman" w:cs="Times New Roman"/>
          <w:b/>
          <w:sz w:val="24"/>
          <w:szCs w:val="24"/>
        </w:rPr>
      </w:pPr>
      <w:r w:rsidRPr="00F21AF7">
        <w:rPr>
          <w:rFonts w:ascii="Times New Roman" w:hAnsi="Times New Roman" w:cs="Times New Roman"/>
          <w:b/>
          <w:sz w:val="24"/>
          <w:szCs w:val="24"/>
        </w:rPr>
        <w:t>Promotion</w:t>
      </w:r>
    </w:p>
    <w:p w:rsidR="00F21AF7" w:rsidRDefault="00891551"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r>
        <w:rPr>
          <w:rFonts w:ascii="Times New Roman" w:hAnsi="Times New Roman" w:cs="Times New Roman"/>
          <w:b/>
          <w:sz w:val="24"/>
          <w:szCs w:val="24"/>
        </w:rPr>
        <w:tab/>
      </w:r>
      <w:r w:rsidRPr="00891551">
        <w:rPr>
          <w:rFonts w:ascii="Times New Roman" w:hAnsi="Times New Roman" w:cs="Times New Roman"/>
          <w:sz w:val="24"/>
          <w:szCs w:val="24"/>
        </w:rPr>
        <w:t>Carl Hose</w:t>
      </w:r>
      <w:r>
        <w:rPr>
          <w:rFonts w:ascii="Times New Roman" w:hAnsi="Times New Roman" w:cs="Times New Roman"/>
          <w:sz w:val="24"/>
          <w:szCs w:val="24"/>
        </w:rPr>
        <w:t>, (</w:t>
      </w:r>
      <w:r w:rsidRPr="00891551">
        <w:rPr>
          <w:rFonts w:ascii="Times New Roman" w:hAnsi="Times New Roman" w:cs="Times New Roman"/>
          <w:sz w:val="24"/>
          <w:szCs w:val="24"/>
        </w:rPr>
        <w:t>2018</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Most of the time products and services of a company are never bought, just because the market is not aware of their existence or wha</w:t>
      </w:r>
      <w:r w:rsidR="00BC4C02">
        <w:rPr>
          <w:rFonts w:ascii="Times New Roman" w:hAnsi="Times New Roman" w:cs="Times New Roman"/>
          <w:sz w:val="24"/>
          <w:szCs w:val="24"/>
        </w:rPr>
        <w:t xml:space="preserve">t the company </w:t>
      </w:r>
      <w:r>
        <w:rPr>
          <w:rFonts w:ascii="Times New Roman" w:hAnsi="Times New Roman" w:cs="Times New Roman"/>
          <w:sz w:val="24"/>
          <w:szCs w:val="24"/>
        </w:rPr>
        <w:t xml:space="preserve">offers. </w:t>
      </w:r>
      <w:r w:rsidR="00BC4C02">
        <w:rPr>
          <w:rFonts w:ascii="Times New Roman" w:hAnsi="Times New Roman" w:cs="Times New Roman"/>
          <w:sz w:val="24"/>
          <w:szCs w:val="24"/>
        </w:rPr>
        <w:t>With promotion, the situation can drastically change to having a belonging in the market. Today, promotion has been vibrant on the internet and social media platforms. However, our target group being 65+ years old, the promotion strategy is compelled to being more traditional.</w:t>
      </w:r>
    </w:p>
    <w:p w:rsidR="00BC4C02" w:rsidRDefault="00BC4C02"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Basically, the age bracket has a habit of sticking to a chair in the house and enjoy their favorite television programs. It is ideal for the company to promote the products and services over </w:t>
      </w:r>
      <w:r w:rsidR="007D4898">
        <w:rPr>
          <w:rFonts w:ascii="Times New Roman" w:hAnsi="Times New Roman" w:cs="Times New Roman"/>
          <w:sz w:val="24"/>
          <w:szCs w:val="24"/>
        </w:rPr>
        <w:t>the television, radio or a local newspaper. The beauty of the strategy is around the</w:t>
      </w:r>
      <w:r w:rsidR="009B1480">
        <w:rPr>
          <w:rFonts w:ascii="Times New Roman" w:hAnsi="Times New Roman" w:cs="Times New Roman"/>
          <w:sz w:val="24"/>
          <w:szCs w:val="24"/>
        </w:rPr>
        <w:t xml:space="preserve"> seniors’ </w:t>
      </w:r>
      <w:r w:rsidR="007D4898">
        <w:rPr>
          <w:rFonts w:ascii="Times New Roman" w:hAnsi="Times New Roman" w:cs="Times New Roman"/>
          <w:sz w:val="24"/>
          <w:szCs w:val="24"/>
        </w:rPr>
        <w:t>practices, thus finding them at the comfort of their homes. Testimonies can be incorporated later as a way of market attraction. The other possible approach can be direct selling. The engagement here is more direct, hence developing meaningful relation. The visits can be a real eye opener to the needs of the market and assist the company in implementing a product to fit customer preferences.</w:t>
      </w:r>
      <w:r w:rsidR="009B1480">
        <w:rPr>
          <w:rFonts w:ascii="Times New Roman" w:hAnsi="Times New Roman" w:cs="Times New Roman"/>
          <w:sz w:val="24"/>
          <w:szCs w:val="24"/>
        </w:rPr>
        <w:t xml:space="preserve"> Such engagements are </w:t>
      </w:r>
      <w:r w:rsidR="00531349">
        <w:rPr>
          <w:rFonts w:ascii="Times New Roman" w:hAnsi="Times New Roman" w:cs="Times New Roman"/>
          <w:sz w:val="24"/>
          <w:szCs w:val="24"/>
        </w:rPr>
        <w:t>competitive advantages most companies lack.</w:t>
      </w:r>
    </w:p>
    <w:p w:rsidR="007D4898" w:rsidRDefault="007D4898"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p>
    <w:p w:rsidR="007D4898" w:rsidRDefault="007D4898"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p>
    <w:p w:rsidR="007D4898" w:rsidRDefault="007D4898"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p>
    <w:p w:rsidR="007D4898" w:rsidRDefault="007D4898"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p>
    <w:p w:rsidR="007D4898" w:rsidRDefault="007D4898"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p>
    <w:p w:rsidR="007D4898" w:rsidRDefault="007D4898" w:rsidP="00380B3E">
      <w:pPr>
        <w:tabs>
          <w:tab w:val="left" w:pos="720"/>
          <w:tab w:val="left" w:pos="1440"/>
          <w:tab w:val="left" w:pos="2160"/>
          <w:tab w:val="left" w:pos="2880"/>
          <w:tab w:val="left" w:pos="3600"/>
          <w:tab w:val="left" w:pos="4320"/>
          <w:tab w:val="left" w:pos="5040"/>
          <w:tab w:val="left" w:pos="5760"/>
          <w:tab w:val="left" w:pos="7605"/>
        </w:tabs>
        <w:spacing w:after="0"/>
        <w:contextualSpacing/>
        <w:rPr>
          <w:rFonts w:ascii="Times New Roman" w:hAnsi="Times New Roman" w:cs="Times New Roman"/>
          <w:sz w:val="24"/>
          <w:szCs w:val="24"/>
        </w:rPr>
      </w:pPr>
    </w:p>
    <w:p w:rsidR="007D4898" w:rsidRDefault="007D4898" w:rsidP="00F21AF7">
      <w:pPr>
        <w:tabs>
          <w:tab w:val="left" w:pos="720"/>
          <w:tab w:val="left" w:pos="1440"/>
          <w:tab w:val="left" w:pos="2160"/>
          <w:tab w:val="left" w:pos="2880"/>
          <w:tab w:val="left" w:pos="3600"/>
          <w:tab w:val="left" w:pos="4320"/>
          <w:tab w:val="left" w:pos="5040"/>
          <w:tab w:val="left" w:pos="5760"/>
          <w:tab w:val="left" w:pos="7605"/>
        </w:tabs>
        <w:ind w:firstLine="0"/>
        <w:rPr>
          <w:rFonts w:ascii="Times New Roman" w:hAnsi="Times New Roman" w:cs="Times New Roman"/>
          <w:sz w:val="24"/>
          <w:szCs w:val="24"/>
        </w:rPr>
      </w:pPr>
    </w:p>
    <w:p w:rsidR="007D4898" w:rsidRDefault="007D4898" w:rsidP="00F21AF7">
      <w:pPr>
        <w:tabs>
          <w:tab w:val="left" w:pos="720"/>
          <w:tab w:val="left" w:pos="1440"/>
          <w:tab w:val="left" w:pos="2160"/>
          <w:tab w:val="left" w:pos="2880"/>
          <w:tab w:val="left" w:pos="3600"/>
          <w:tab w:val="left" w:pos="4320"/>
          <w:tab w:val="left" w:pos="5040"/>
          <w:tab w:val="left" w:pos="5760"/>
          <w:tab w:val="left" w:pos="7605"/>
        </w:tabs>
        <w:ind w:firstLine="0"/>
        <w:rPr>
          <w:rFonts w:ascii="Times New Roman" w:hAnsi="Times New Roman" w:cs="Times New Roman"/>
          <w:sz w:val="24"/>
          <w:szCs w:val="24"/>
        </w:rPr>
      </w:pPr>
    </w:p>
    <w:p w:rsidR="007D4898" w:rsidRDefault="007D4898" w:rsidP="00F21AF7">
      <w:pPr>
        <w:tabs>
          <w:tab w:val="left" w:pos="720"/>
          <w:tab w:val="left" w:pos="1440"/>
          <w:tab w:val="left" w:pos="2160"/>
          <w:tab w:val="left" w:pos="2880"/>
          <w:tab w:val="left" w:pos="3600"/>
          <w:tab w:val="left" w:pos="4320"/>
          <w:tab w:val="left" w:pos="5040"/>
          <w:tab w:val="left" w:pos="5760"/>
          <w:tab w:val="left" w:pos="7605"/>
        </w:tabs>
        <w:ind w:firstLine="0"/>
        <w:rPr>
          <w:rFonts w:ascii="Times New Roman" w:hAnsi="Times New Roman" w:cs="Times New Roman"/>
          <w:sz w:val="24"/>
          <w:szCs w:val="24"/>
        </w:rPr>
      </w:pPr>
    </w:p>
    <w:p w:rsidR="007D4898" w:rsidRDefault="007D4898" w:rsidP="00F21AF7">
      <w:pPr>
        <w:tabs>
          <w:tab w:val="left" w:pos="720"/>
          <w:tab w:val="left" w:pos="1440"/>
          <w:tab w:val="left" w:pos="2160"/>
          <w:tab w:val="left" w:pos="2880"/>
          <w:tab w:val="left" w:pos="3600"/>
          <w:tab w:val="left" w:pos="4320"/>
          <w:tab w:val="left" w:pos="5040"/>
          <w:tab w:val="left" w:pos="5760"/>
          <w:tab w:val="left" w:pos="7605"/>
        </w:tabs>
        <w:ind w:firstLine="0"/>
        <w:rPr>
          <w:rFonts w:ascii="Times New Roman" w:hAnsi="Times New Roman" w:cs="Times New Roman"/>
          <w:sz w:val="24"/>
          <w:szCs w:val="24"/>
        </w:rPr>
      </w:pPr>
    </w:p>
    <w:p w:rsidR="007D4898" w:rsidRDefault="007D4898" w:rsidP="00F21AF7">
      <w:pPr>
        <w:tabs>
          <w:tab w:val="left" w:pos="720"/>
          <w:tab w:val="left" w:pos="1440"/>
          <w:tab w:val="left" w:pos="2160"/>
          <w:tab w:val="left" w:pos="2880"/>
          <w:tab w:val="left" w:pos="3600"/>
          <w:tab w:val="left" w:pos="4320"/>
          <w:tab w:val="left" w:pos="5040"/>
          <w:tab w:val="left" w:pos="5760"/>
          <w:tab w:val="left" w:pos="7605"/>
        </w:tabs>
        <w:ind w:firstLine="0"/>
        <w:rPr>
          <w:rFonts w:ascii="Times New Roman" w:hAnsi="Times New Roman" w:cs="Times New Roman"/>
          <w:sz w:val="24"/>
          <w:szCs w:val="24"/>
        </w:rPr>
      </w:pPr>
    </w:p>
    <w:p w:rsidR="007D4898" w:rsidRDefault="007D4898" w:rsidP="00F21AF7">
      <w:pPr>
        <w:tabs>
          <w:tab w:val="left" w:pos="720"/>
          <w:tab w:val="left" w:pos="1440"/>
          <w:tab w:val="left" w:pos="2160"/>
          <w:tab w:val="left" w:pos="2880"/>
          <w:tab w:val="left" w:pos="3600"/>
          <w:tab w:val="left" w:pos="4320"/>
          <w:tab w:val="left" w:pos="5040"/>
          <w:tab w:val="left" w:pos="5760"/>
          <w:tab w:val="left" w:pos="7605"/>
        </w:tabs>
        <w:ind w:firstLine="0"/>
        <w:rPr>
          <w:rFonts w:ascii="Times New Roman" w:hAnsi="Times New Roman" w:cs="Times New Roman"/>
          <w:sz w:val="24"/>
          <w:szCs w:val="24"/>
        </w:rPr>
      </w:pPr>
    </w:p>
    <w:p w:rsidR="00380B3E" w:rsidRDefault="007D4898" w:rsidP="00800F87">
      <w:pPr>
        <w:tabs>
          <w:tab w:val="left" w:pos="720"/>
          <w:tab w:val="left" w:pos="1440"/>
          <w:tab w:val="left" w:pos="2160"/>
          <w:tab w:val="left" w:pos="2880"/>
          <w:tab w:val="left" w:pos="3600"/>
          <w:tab w:val="left" w:pos="4320"/>
          <w:tab w:val="center" w:pos="4680"/>
          <w:tab w:val="left" w:pos="5040"/>
          <w:tab w:val="left" w:pos="5760"/>
          <w:tab w:val="left" w:pos="5940"/>
          <w:tab w:val="left" w:pos="7605"/>
        </w:tabs>
        <w:ind w:firstLine="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380B3E" w:rsidRDefault="00380B3E">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800F87" w:rsidRPr="00380B3E" w:rsidRDefault="007D4898" w:rsidP="00380B3E">
      <w:pPr>
        <w:tabs>
          <w:tab w:val="left" w:pos="720"/>
          <w:tab w:val="left" w:pos="1440"/>
          <w:tab w:val="left" w:pos="2160"/>
          <w:tab w:val="left" w:pos="2880"/>
          <w:tab w:val="left" w:pos="3600"/>
          <w:tab w:val="left" w:pos="4320"/>
          <w:tab w:val="center" w:pos="4680"/>
          <w:tab w:val="left" w:pos="5040"/>
          <w:tab w:val="left" w:pos="5760"/>
          <w:tab w:val="left" w:pos="5940"/>
          <w:tab w:val="left" w:pos="7605"/>
        </w:tabs>
        <w:ind w:firstLine="0"/>
        <w:jc w:val="center"/>
        <w:rPr>
          <w:rFonts w:ascii="Times New Roman" w:hAnsi="Times New Roman" w:cs="Times New Roman"/>
          <w:sz w:val="24"/>
          <w:szCs w:val="24"/>
        </w:rPr>
      </w:pPr>
      <w:bookmarkStart w:id="0" w:name="_GoBack"/>
      <w:bookmarkEnd w:id="0"/>
      <w:r w:rsidRPr="00380B3E">
        <w:rPr>
          <w:rFonts w:ascii="Times New Roman" w:hAnsi="Times New Roman" w:cs="Times New Roman"/>
          <w:sz w:val="24"/>
          <w:szCs w:val="24"/>
        </w:rPr>
        <w:lastRenderedPageBreak/>
        <w:t>References</w:t>
      </w:r>
    </w:p>
    <w:p w:rsidR="007D4898" w:rsidRPr="00380B3E" w:rsidRDefault="007D4898" w:rsidP="00380B3E">
      <w:pPr>
        <w:tabs>
          <w:tab w:val="left" w:pos="720"/>
          <w:tab w:val="left" w:pos="1440"/>
          <w:tab w:val="left" w:pos="2160"/>
          <w:tab w:val="left" w:pos="2880"/>
          <w:tab w:val="left" w:pos="3600"/>
          <w:tab w:val="left" w:pos="4320"/>
          <w:tab w:val="center" w:pos="4680"/>
          <w:tab w:val="left" w:pos="5040"/>
          <w:tab w:val="left" w:pos="5760"/>
          <w:tab w:val="left" w:pos="5940"/>
          <w:tab w:val="left" w:pos="7605"/>
        </w:tabs>
        <w:spacing w:after="0"/>
        <w:ind w:left="720" w:hanging="720"/>
        <w:contextualSpacing/>
        <w:rPr>
          <w:rFonts w:ascii="Times New Roman" w:hAnsi="Times New Roman" w:cs="Times New Roman"/>
          <w:sz w:val="24"/>
          <w:szCs w:val="24"/>
        </w:rPr>
      </w:pPr>
      <w:r w:rsidRPr="00380B3E">
        <w:rPr>
          <w:rFonts w:ascii="Times New Roman" w:hAnsi="Times New Roman" w:cs="Times New Roman"/>
          <w:sz w:val="24"/>
          <w:szCs w:val="24"/>
        </w:rPr>
        <w:t>York A</w:t>
      </w:r>
      <w:r w:rsidR="00800F87" w:rsidRPr="00380B3E">
        <w:rPr>
          <w:rFonts w:ascii="Times New Roman" w:hAnsi="Times New Roman" w:cs="Times New Roman"/>
          <w:sz w:val="24"/>
          <w:szCs w:val="24"/>
        </w:rPr>
        <w:t>.</w:t>
      </w:r>
      <w:r w:rsidRPr="00380B3E">
        <w:rPr>
          <w:rFonts w:ascii="Times New Roman" w:hAnsi="Times New Roman" w:cs="Times New Roman"/>
          <w:sz w:val="24"/>
          <w:szCs w:val="24"/>
        </w:rPr>
        <w:t xml:space="preserve"> (2018)</w:t>
      </w:r>
      <w:r w:rsidR="00800F87" w:rsidRPr="00380B3E">
        <w:rPr>
          <w:rFonts w:ascii="Times New Roman" w:hAnsi="Times New Roman" w:cs="Times New Roman"/>
          <w:sz w:val="24"/>
          <w:szCs w:val="24"/>
        </w:rPr>
        <w:t xml:space="preserve"> Article, Creatin</w:t>
      </w:r>
      <w:r w:rsidR="00380B3E">
        <w:rPr>
          <w:rFonts w:ascii="Times New Roman" w:hAnsi="Times New Roman" w:cs="Times New Roman"/>
          <w:sz w:val="24"/>
          <w:szCs w:val="24"/>
        </w:rPr>
        <w:t xml:space="preserve">g a Winning Marketing Strategy </w:t>
      </w:r>
      <w:hyperlink r:id="rId7" w:history="1">
        <w:r w:rsidR="00800F87" w:rsidRPr="00380B3E">
          <w:rPr>
            <w:rStyle w:val="Hyperlink"/>
            <w:rFonts w:ascii="Times New Roman" w:hAnsi="Times New Roman" w:cs="Times New Roman"/>
            <w:sz w:val="24"/>
            <w:szCs w:val="24"/>
          </w:rPr>
          <w:t>https://sproutsocial.com/insights/social-media-marketing-strategy/</w:t>
        </w:r>
      </w:hyperlink>
    </w:p>
    <w:p w:rsidR="00800F87" w:rsidRPr="00380B3E" w:rsidRDefault="00800F87" w:rsidP="00380B3E">
      <w:pPr>
        <w:tabs>
          <w:tab w:val="left" w:pos="720"/>
          <w:tab w:val="left" w:pos="1440"/>
          <w:tab w:val="left" w:pos="2160"/>
          <w:tab w:val="left" w:pos="2880"/>
          <w:tab w:val="left" w:pos="3600"/>
          <w:tab w:val="left" w:pos="4320"/>
          <w:tab w:val="center" w:pos="4680"/>
          <w:tab w:val="left" w:pos="5040"/>
          <w:tab w:val="left" w:pos="5760"/>
          <w:tab w:val="left" w:pos="5940"/>
          <w:tab w:val="left" w:pos="7605"/>
        </w:tabs>
        <w:spacing w:after="0"/>
        <w:ind w:left="720" w:hanging="720"/>
        <w:contextualSpacing/>
        <w:rPr>
          <w:rFonts w:ascii="Times New Roman" w:hAnsi="Times New Roman" w:cs="Times New Roman"/>
          <w:sz w:val="24"/>
          <w:szCs w:val="24"/>
        </w:rPr>
      </w:pPr>
      <w:r w:rsidRPr="00380B3E">
        <w:rPr>
          <w:rFonts w:ascii="Times New Roman" w:hAnsi="Times New Roman" w:cs="Times New Roman"/>
          <w:sz w:val="24"/>
          <w:szCs w:val="24"/>
        </w:rPr>
        <w:t>Maguire A. (2018) Article, Pricing Strategies for Your Business.</w:t>
      </w:r>
      <w:hyperlink r:id="rId8" w:history="1">
        <w:r w:rsidR="00380B3E" w:rsidRPr="00DD3FEA">
          <w:rPr>
            <w:rStyle w:val="Hyperlink"/>
            <w:rFonts w:ascii="Times New Roman" w:hAnsi="Times New Roman" w:cs="Times New Roman"/>
            <w:sz w:val="24"/>
            <w:szCs w:val="24"/>
          </w:rPr>
          <w:t>https://quickbooks.intuit.com/r/pricing-strategy/6-different-pricing-strategies which-is-right-for-your-business/</w:t>
        </w:r>
      </w:hyperlink>
    </w:p>
    <w:p w:rsidR="00800F87" w:rsidRPr="00380B3E" w:rsidRDefault="00800F87" w:rsidP="00380B3E">
      <w:pPr>
        <w:tabs>
          <w:tab w:val="left" w:pos="720"/>
          <w:tab w:val="left" w:pos="1440"/>
          <w:tab w:val="left" w:pos="2160"/>
          <w:tab w:val="left" w:pos="2880"/>
          <w:tab w:val="left" w:pos="3600"/>
          <w:tab w:val="left" w:pos="4320"/>
          <w:tab w:val="center" w:pos="4680"/>
          <w:tab w:val="left" w:pos="5040"/>
          <w:tab w:val="left" w:pos="5760"/>
          <w:tab w:val="left" w:pos="5940"/>
          <w:tab w:val="left" w:pos="7605"/>
        </w:tabs>
        <w:spacing w:after="0"/>
        <w:ind w:left="720" w:hanging="720"/>
        <w:contextualSpacing/>
        <w:rPr>
          <w:rFonts w:ascii="Times New Roman" w:hAnsi="Times New Roman" w:cs="Times New Roman"/>
          <w:sz w:val="24"/>
          <w:szCs w:val="24"/>
        </w:rPr>
      </w:pPr>
      <w:r w:rsidRPr="00380B3E">
        <w:rPr>
          <w:rFonts w:ascii="Times New Roman" w:hAnsi="Times New Roman" w:cs="Times New Roman"/>
          <w:sz w:val="24"/>
          <w:szCs w:val="24"/>
        </w:rPr>
        <w:t>Hose C. (2018) Article, Top Ten Promotional Strategies.</w:t>
      </w:r>
      <w:hyperlink r:id="rId9" w:history="1">
        <w:r w:rsidRPr="00380B3E">
          <w:rPr>
            <w:rStyle w:val="Hyperlink"/>
            <w:rFonts w:ascii="Times New Roman" w:hAnsi="Times New Roman" w:cs="Times New Roman"/>
            <w:sz w:val="24"/>
            <w:szCs w:val="24"/>
          </w:rPr>
          <w:t>https://smallbusiness.chron.com/top-ten-promotional-strategies-10193.html</w:t>
        </w:r>
      </w:hyperlink>
    </w:p>
    <w:p w:rsidR="003C127A" w:rsidRPr="00380B3E" w:rsidRDefault="003C127A" w:rsidP="00380B3E">
      <w:pPr>
        <w:tabs>
          <w:tab w:val="left" w:pos="720"/>
          <w:tab w:val="left" w:pos="1440"/>
          <w:tab w:val="left" w:pos="2160"/>
          <w:tab w:val="left" w:pos="2880"/>
          <w:tab w:val="left" w:pos="3600"/>
          <w:tab w:val="left" w:pos="4320"/>
          <w:tab w:val="center" w:pos="4680"/>
          <w:tab w:val="left" w:pos="5040"/>
          <w:tab w:val="left" w:pos="5760"/>
          <w:tab w:val="left" w:pos="5940"/>
          <w:tab w:val="left" w:pos="7605"/>
        </w:tabs>
        <w:spacing w:after="0"/>
        <w:ind w:left="720" w:hanging="720"/>
        <w:contextualSpacing/>
        <w:rPr>
          <w:rFonts w:ascii="Times New Roman" w:hAnsi="Times New Roman" w:cs="Times New Roman"/>
          <w:sz w:val="24"/>
          <w:szCs w:val="24"/>
        </w:rPr>
      </w:pPr>
      <w:r w:rsidRPr="00380B3E">
        <w:rPr>
          <w:rFonts w:ascii="Times New Roman" w:hAnsi="Times New Roman" w:cs="Times New Roman"/>
          <w:sz w:val="24"/>
          <w:szCs w:val="24"/>
        </w:rPr>
        <w:t>Ahmed A. (2018) Article, Pro</w:t>
      </w:r>
      <w:r w:rsidR="00380B3E">
        <w:rPr>
          <w:rFonts w:ascii="Times New Roman" w:hAnsi="Times New Roman" w:cs="Times New Roman"/>
          <w:sz w:val="24"/>
          <w:szCs w:val="24"/>
        </w:rPr>
        <w:t>motion Strategies in Marketing.</w:t>
      </w:r>
      <w:hyperlink r:id="rId10" w:history="1">
        <w:r w:rsidRPr="00380B3E">
          <w:rPr>
            <w:rStyle w:val="Hyperlink"/>
            <w:rFonts w:ascii="Times New Roman" w:hAnsi="Times New Roman" w:cs="Times New Roman"/>
            <w:sz w:val="24"/>
            <w:szCs w:val="24"/>
          </w:rPr>
          <w:t>https://bizfluent.com/info-7741968-promotional-strategies-marketing.html</w:t>
        </w:r>
      </w:hyperlink>
      <w:r w:rsidRPr="00380B3E">
        <w:rPr>
          <w:rFonts w:ascii="Times New Roman" w:hAnsi="Times New Roman" w:cs="Times New Roman"/>
          <w:sz w:val="24"/>
          <w:szCs w:val="24"/>
        </w:rPr>
        <w:tab/>
      </w:r>
    </w:p>
    <w:p w:rsidR="003C127A" w:rsidRPr="00380B3E" w:rsidRDefault="003C127A" w:rsidP="00380B3E">
      <w:pPr>
        <w:tabs>
          <w:tab w:val="left" w:pos="720"/>
          <w:tab w:val="left" w:pos="1440"/>
          <w:tab w:val="left" w:pos="2160"/>
          <w:tab w:val="left" w:pos="2880"/>
          <w:tab w:val="left" w:pos="3600"/>
          <w:tab w:val="left" w:pos="4320"/>
          <w:tab w:val="center" w:pos="4680"/>
          <w:tab w:val="left" w:pos="5040"/>
          <w:tab w:val="left" w:pos="5760"/>
          <w:tab w:val="left" w:pos="5940"/>
          <w:tab w:val="left" w:pos="6690"/>
          <w:tab w:val="left" w:pos="7605"/>
          <w:tab w:val="right" w:pos="9360"/>
        </w:tabs>
        <w:spacing w:after="0"/>
        <w:ind w:left="720" w:hanging="720"/>
        <w:contextualSpacing/>
        <w:rPr>
          <w:rFonts w:ascii="Times New Roman" w:hAnsi="Times New Roman" w:cs="Times New Roman"/>
          <w:sz w:val="24"/>
          <w:szCs w:val="24"/>
        </w:rPr>
      </w:pPr>
      <w:r w:rsidRPr="00380B3E">
        <w:rPr>
          <w:rFonts w:ascii="Times New Roman" w:hAnsi="Times New Roman" w:cs="Times New Roman"/>
          <w:sz w:val="24"/>
          <w:szCs w:val="24"/>
        </w:rPr>
        <w:t xml:space="preserve">Geraghty G. et al. (2016) Journal, </w:t>
      </w:r>
      <w:proofErr w:type="gramStart"/>
      <w:r w:rsidRPr="00380B3E">
        <w:rPr>
          <w:rFonts w:ascii="Times New Roman" w:hAnsi="Times New Roman" w:cs="Times New Roman"/>
          <w:sz w:val="24"/>
          <w:szCs w:val="24"/>
        </w:rPr>
        <w:t>The</w:t>
      </w:r>
      <w:proofErr w:type="gramEnd"/>
      <w:r w:rsidRPr="00380B3E">
        <w:rPr>
          <w:rFonts w:ascii="Times New Roman" w:hAnsi="Times New Roman" w:cs="Times New Roman"/>
          <w:sz w:val="24"/>
          <w:szCs w:val="24"/>
        </w:rPr>
        <w:t xml:space="preserve"> Study of Traditional and Non-traditional Marketing Communications: Target Marketing in the Events Sector. Dublin Institute of Technology. Pg. 3</w:t>
      </w:r>
      <w:proofErr w:type="gramStart"/>
      <w:r w:rsidRPr="00380B3E">
        <w:rPr>
          <w:rFonts w:ascii="Times New Roman" w:hAnsi="Times New Roman" w:cs="Times New Roman"/>
          <w:sz w:val="24"/>
          <w:szCs w:val="24"/>
        </w:rPr>
        <w:t>,4</w:t>
      </w:r>
      <w:proofErr w:type="gramEnd"/>
      <w:r w:rsidRPr="00380B3E">
        <w:rPr>
          <w:rFonts w:ascii="Times New Roman" w:hAnsi="Times New Roman" w:cs="Times New Roman"/>
          <w:sz w:val="24"/>
          <w:szCs w:val="24"/>
        </w:rPr>
        <w:t>-6.</w:t>
      </w:r>
    </w:p>
    <w:sectPr w:rsidR="003C127A" w:rsidRPr="00380B3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B22" w:rsidRDefault="00527B22" w:rsidP="00030377">
      <w:pPr>
        <w:spacing w:after="0" w:line="240" w:lineRule="auto"/>
      </w:pPr>
      <w:r>
        <w:separator/>
      </w:r>
    </w:p>
  </w:endnote>
  <w:endnote w:type="continuationSeparator" w:id="0">
    <w:p w:rsidR="00527B22" w:rsidRDefault="00527B22" w:rsidP="00030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B22" w:rsidRDefault="00527B22" w:rsidP="00030377">
      <w:pPr>
        <w:spacing w:after="0" w:line="240" w:lineRule="auto"/>
      </w:pPr>
      <w:r>
        <w:separator/>
      </w:r>
    </w:p>
  </w:footnote>
  <w:footnote w:type="continuationSeparator" w:id="0">
    <w:p w:rsidR="00527B22" w:rsidRDefault="00527B22" w:rsidP="00030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2740500"/>
      <w:docPartObj>
        <w:docPartGallery w:val="Page Numbers (Top of Page)"/>
        <w:docPartUnique/>
      </w:docPartObj>
    </w:sdtPr>
    <w:sdtEndPr>
      <w:rPr>
        <w:noProof/>
      </w:rPr>
    </w:sdtEndPr>
    <w:sdtContent>
      <w:p w:rsidR="00030377" w:rsidRPr="00030377" w:rsidRDefault="00030377" w:rsidP="00030377">
        <w:pPr>
          <w:pStyle w:val="Header"/>
          <w:ind w:firstLine="0"/>
          <w:rPr>
            <w:rFonts w:ascii="Times New Roman" w:hAnsi="Times New Roman" w:cs="Times New Roman"/>
            <w:sz w:val="24"/>
            <w:szCs w:val="24"/>
          </w:rPr>
        </w:pPr>
        <w:r w:rsidRPr="00030377">
          <w:rPr>
            <w:rFonts w:ascii="Times New Roman" w:hAnsi="Times New Roman" w:cs="Times New Roman"/>
            <w:sz w:val="24"/>
            <w:szCs w:val="24"/>
          </w:rPr>
          <w:t>MARKETING PLAN</w:t>
        </w:r>
        <w:r>
          <w:rPr>
            <w:rFonts w:ascii="Times New Roman" w:hAnsi="Times New Roman" w:cs="Times New Roman"/>
            <w:sz w:val="24"/>
            <w:szCs w:val="24"/>
          </w:rPr>
          <w:tab/>
        </w:r>
        <w:r>
          <w:rPr>
            <w:rFonts w:ascii="Times New Roman" w:hAnsi="Times New Roman" w:cs="Times New Roman"/>
            <w:sz w:val="24"/>
            <w:szCs w:val="24"/>
          </w:rPr>
          <w:tab/>
        </w:r>
        <w:r w:rsidRPr="00030377">
          <w:rPr>
            <w:rFonts w:ascii="Times New Roman" w:hAnsi="Times New Roman" w:cs="Times New Roman"/>
            <w:sz w:val="24"/>
            <w:szCs w:val="24"/>
          </w:rPr>
          <w:fldChar w:fldCharType="begin"/>
        </w:r>
        <w:r w:rsidRPr="00030377">
          <w:rPr>
            <w:rFonts w:ascii="Times New Roman" w:hAnsi="Times New Roman" w:cs="Times New Roman"/>
            <w:sz w:val="24"/>
            <w:szCs w:val="24"/>
          </w:rPr>
          <w:instrText xml:space="preserve"> PAGE   \* MERGEFORMAT </w:instrText>
        </w:r>
        <w:r w:rsidRPr="00030377">
          <w:rPr>
            <w:rFonts w:ascii="Times New Roman" w:hAnsi="Times New Roman" w:cs="Times New Roman"/>
            <w:sz w:val="24"/>
            <w:szCs w:val="24"/>
          </w:rPr>
          <w:fldChar w:fldCharType="separate"/>
        </w:r>
        <w:r w:rsidR="00380B3E">
          <w:rPr>
            <w:rFonts w:ascii="Times New Roman" w:hAnsi="Times New Roman" w:cs="Times New Roman"/>
            <w:noProof/>
            <w:sz w:val="24"/>
            <w:szCs w:val="24"/>
          </w:rPr>
          <w:t>1</w:t>
        </w:r>
        <w:r w:rsidRPr="00030377">
          <w:rPr>
            <w:rFonts w:ascii="Times New Roman" w:hAnsi="Times New Roman" w:cs="Times New Roman"/>
            <w:noProof/>
            <w:sz w:val="24"/>
            <w:szCs w:val="24"/>
          </w:rPr>
          <w:fldChar w:fldCharType="end"/>
        </w:r>
      </w:p>
    </w:sdtContent>
  </w:sdt>
  <w:p w:rsidR="00030377" w:rsidRDefault="00030377" w:rsidP="00030377">
    <w:pPr>
      <w:pStyle w:val="Header"/>
      <w:tabs>
        <w:tab w:val="clear" w:pos="4680"/>
        <w:tab w:val="clear" w:pos="9360"/>
        <w:tab w:val="left" w:pos="1485"/>
      </w:tabs>
      <w:ind w:firstLine="0"/>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wNTQ0NzI2NzG0NLFU0lEKTi0uzszPAykwrAUA3+ZkACwAAAA="/>
  </w:docVars>
  <w:rsids>
    <w:rsidRoot w:val="00030377"/>
    <w:rsid w:val="00030377"/>
    <w:rsid w:val="00042CA6"/>
    <w:rsid w:val="00062953"/>
    <w:rsid w:val="0028099C"/>
    <w:rsid w:val="00380B3E"/>
    <w:rsid w:val="003C127A"/>
    <w:rsid w:val="004F1DE0"/>
    <w:rsid w:val="00527B22"/>
    <w:rsid w:val="00531349"/>
    <w:rsid w:val="0072722E"/>
    <w:rsid w:val="007321FE"/>
    <w:rsid w:val="007D4898"/>
    <w:rsid w:val="00800F87"/>
    <w:rsid w:val="00891551"/>
    <w:rsid w:val="009B1480"/>
    <w:rsid w:val="009C1C67"/>
    <w:rsid w:val="00A64330"/>
    <w:rsid w:val="00BC4C02"/>
    <w:rsid w:val="00D33AAB"/>
    <w:rsid w:val="00D35FD1"/>
    <w:rsid w:val="00DC1ACB"/>
    <w:rsid w:val="00E31CF1"/>
    <w:rsid w:val="00E577DB"/>
    <w:rsid w:val="00EC1EF1"/>
    <w:rsid w:val="00F21AF7"/>
    <w:rsid w:val="00F669CB"/>
    <w:rsid w:val="00FF0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643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377"/>
  </w:style>
  <w:style w:type="paragraph" w:styleId="Footer">
    <w:name w:val="footer"/>
    <w:basedOn w:val="Normal"/>
    <w:link w:val="FooterChar"/>
    <w:uiPriority w:val="99"/>
    <w:unhideWhenUsed/>
    <w:rsid w:val="00030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377"/>
  </w:style>
  <w:style w:type="character" w:customStyle="1" w:styleId="Heading1Char">
    <w:name w:val="Heading 1 Char"/>
    <w:basedOn w:val="DefaultParagraphFont"/>
    <w:link w:val="Heading1"/>
    <w:uiPriority w:val="9"/>
    <w:rsid w:val="00A6433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800F8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643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377"/>
  </w:style>
  <w:style w:type="paragraph" w:styleId="Footer">
    <w:name w:val="footer"/>
    <w:basedOn w:val="Normal"/>
    <w:link w:val="FooterChar"/>
    <w:uiPriority w:val="99"/>
    <w:unhideWhenUsed/>
    <w:rsid w:val="00030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377"/>
  </w:style>
  <w:style w:type="character" w:customStyle="1" w:styleId="Heading1Char">
    <w:name w:val="Heading 1 Char"/>
    <w:basedOn w:val="DefaultParagraphFont"/>
    <w:link w:val="Heading1"/>
    <w:uiPriority w:val="9"/>
    <w:rsid w:val="00A6433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800F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197859">
      <w:bodyDiv w:val="1"/>
      <w:marLeft w:val="0"/>
      <w:marRight w:val="0"/>
      <w:marTop w:val="0"/>
      <w:marBottom w:val="0"/>
      <w:divBdr>
        <w:top w:val="none" w:sz="0" w:space="0" w:color="auto"/>
        <w:left w:val="none" w:sz="0" w:space="0" w:color="auto"/>
        <w:bottom w:val="none" w:sz="0" w:space="0" w:color="auto"/>
        <w:right w:val="none" w:sz="0" w:space="0" w:color="auto"/>
      </w:divBdr>
    </w:div>
    <w:div w:id="437022968">
      <w:bodyDiv w:val="1"/>
      <w:marLeft w:val="0"/>
      <w:marRight w:val="0"/>
      <w:marTop w:val="0"/>
      <w:marBottom w:val="0"/>
      <w:divBdr>
        <w:top w:val="none" w:sz="0" w:space="0" w:color="auto"/>
        <w:left w:val="none" w:sz="0" w:space="0" w:color="auto"/>
        <w:bottom w:val="none" w:sz="0" w:space="0" w:color="auto"/>
        <w:right w:val="none" w:sz="0" w:space="0" w:color="auto"/>
      </w:divBdr>
    </w:div>
    <w:div w:id="78867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ckbooks.intuit.com/r/pricing-strategy/6-different-pricing-strategies%20which-is-right-for-your-busines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proutsocial.com/insights/social-media-marketing-strategy/"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bizfluent.com/info-7741968-promotional-strategies-marketing.html" TargetMode="External"/><Relationship Id="rId4" Type="http://schemas.openxmlformats.org/officeDocument/2006/relationships/webSettings" Target="webSettings.xml"/><Relationship Id="rId9" Type="http://schemas.openxmlformats.org/officeDocument/2006/relationships/hyperlink" Target="https://smallbusiness.chron.com/top-ten-promotional-strategies-101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2018-09-10T11:12:00Z</dcterms:created>
  <dcterms:modified xsi:type="dcterms:W3CDTF">2018-09-10T11:12:00Z</dcterms:modified>
</cp:coreProperties>
</file>